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95EF" w14:textId="77777777" w:rsidR="00A77447" w:rsidRDefault="00A77447" w:rsidP="00C92A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2B689DC" w14:textId="77777777" w:rsidR="00A77447" w:rsidRDefault="00A77447" w:rsidP="00C92A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5CEE7B5" w14:textId="1F6BB975" w:rsidR="009C1E83" w:rsidRDefault="009C1E83" w:rsidP="00C92A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D4B6A61" wp14:editId="555990DA">
            <wp:simplePos x="0" y="0"/>
            <wp:positionH relativeFrom="margin">
              <wp:align>center</wp:align>
            </wp:positionH>
            <wp:positionV relativeFrom="paragraph">
              <wp:posOffset>-518795</wp:posOffset>
            </wp:positionV>
            <wp:extent cx="1838325" cy="506918"/>
            <wp:effectExtent l="0" t="0" r="0" b="7620"/>
            <wp:wrapNone/>
            <wp:docPr id="8" name="Immagine 8" descr="Logo-2019-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2019-ne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6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2E4A6" w14:textId="77777777" w:rsidR="00A77447" w:rsidRDefault="00A77447" w:rsidP="009C1E8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ED7D31" w:themeColor="accent2"/>
          <w:sz w:val="24"/>
          <w:szCs w:val="24"/>
        </w:rPr>
      </w:pPr>
    </w:p>
    <w:p w14:paraId="732330C1" w14:textId="2FD373EC" w:rsidR="00C92AFF" w:rsidRPr="001A10AD" w:rsidRDefault="00C92AFF" w:rsidP="009C1E8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ED7D31" w:themeColor="accent2"/>
          <w:sz w:val="24"/>
          <w:szCs w:val="24"/>
        </w:rPr>
      </w:pPr>
      <w:r w:rsidRPr="001A10AD">
        <w:rPr>
          <w:rFonts w:ascii="Calibri-Bold" w:hAnsi="Calibri-Bold" w:cs="Calibri-Bold"/>
          <w:b/>
          <w:bCs/>
          <w:color w:val="ED7D31" w:themeColor="accent2"/>
          <w:sz w:val="24"/>
          <w:szCs w:val="24"/>
        </w:rPr>
        <w:t>CORSO DI DIRITTO AMMINISTRATIVO 202</w:t>
      </w:r>
      <w:r w:rsidR="00BE7E10">
        <w:rPr>
          <w:rFonts w:ascii="Calibri-Bold" w:hAnsi="Calibri-Bold" w:cs="Calibri-Bold"/>
          <w:b/>
          <w:bCs/>
          <w:color w:val="ED7D31" w:themeColor="accent2"/>
          <w:sz w:val="24"/>
          <w:szCs w:val="24"/>
        </w:rPr>
        <w:t>3</w:t>
      </w:r>
    </w:p>
    <w:p w14:paraId="7DFEE61D" w14:textId="2DDB4AAD" w:rsidR="009C1E83" w:rsidRPr="001A10AD" w:rsidRDefault="009C1E83" w:rsidP="00C92A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50CCA2B1" w14:textId="77777777" w:rsidR="00ED5FBD" w:rsidRPr="001A10AD" w:rsidRDefault="00ED5FBD" w:rsidP="00C92A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27D08CC2" w14:textId="4F13C208" w:rsidR="009C1E83" w:rsidRPr="001A10AD" w:rsidRDefault="009C1E83" w:rsidP="009C1E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1A10AD">
        <w:rPr>
          <w:rFonts w:ascii="Calibri-Bold" w:hAnsi="Calibri-Bold" w:cs="Calibri-Bold"/>
          <w:b/>
          <w:bCs/>
          <w:sz w:val="20"/>
          <w:szCs w:val="20"/>
        </w:rPr>
        <w:t xml:space="preserve">Svolgimento del corso: </w:t>
      </w:r>
      <w:r w:rsidR="00BE7E10">
        <w:rPr>
          <w:rFonts w:ascii="Calibri-Bold" w:hAnsi="Calibri-Bold" w:cs="Calibri-Bold"/>
          <w:b/>
          <w:bCs/>
          <w:sz w:val="20"/>
          <w:szCs w:val="20"/>
        </w:rPr>
        <w:t>29</w:t>
      </w:r>
      <w:r w:rsidRPr="001A10AD">
        <w:rPr>
          <w:rFonts w:ascii="Calibri-Bold" w:hAnsi="Calibri-Bold" w:cs="Calibri-Bold"/>
          <w:b/>
          <w:bCs/>
          <w:sz w:val="20"/>
          <w:szCs w:val="20"/>
        </w:rPr>
        <w:t xml:space="preserve"> settembre </w:t>
      </w:r>
      <w:r w:rsidR="00FC353C" w:rsidRPr="001A10AD">
        <w:rPr>
          <w:rFonts w:ascii="Calibri-Bold" w:hAnsi="Calibri-Bold" w:cs="Calibri-Bold"/>
          <w:b/>
          <w:bCs/>
          <w:sz w:val="20"/>
          <w:szCs w:val="20"/>
        </w:rPr>
        <w:t>202</w:t>
      </w:r>
      <w:r w:rsidR="00BE7E10">
        <w:rPr>
          <w:rFonts w:ascii="Calibri-Bold" w:hAnsi="Calibri-Bold" w:cs="Calibri-Bold"/>
          <w:b/>
          <w:bCs/>
          <w:sz w:val="20"/>
          <w:szCs w:val="20"/>
        </w:rPr>
        <w:t>3</w:t>
      </w:r>
      <w:r w:rsidR="00FC353C" w:rsidRPr="001A10AD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Pr="001A10AD">
        <w:rPr>
          <w:rFonts w:ascii="Calibri-Bold" w:hAnsi="Calibri-Bold" w:cs="Calibri-Bold"/>
          <w:b/>
          <w:bCs/>
          <w:sz w:val="20"/>
          <w:szCs w:val="20"/>
        </w:rPr>
        <w:t xml:space="preserve">– </w:t>
      </w:r>
      <w:r w:rsidR="00CE091A">
        <w:rPr>
          <w:rFonts w:ascii="Calibri-Bold" w:hAnsi="Calibri-Bold" w:cs="Calibri-Bold"/>
          <w:b/>
          <w:bCs/>
          <w:sz w:val="20"/>
          <w:szCs w:val="20"/>
        </w:rPr>
        <w:t>1° dicembre</w:t>
      </w:r>
      <w:r w:rsidRPr="001A10AD">
        <w:rPr>
          <w:rFonts w:ascii="Calibri-Bold" w:hAnsi="Calibri-Bold" w:cs="Calibri-Bold"/>
          <w:b/>
          <w:bCs/>
          <w:sz w:val="20"/>
          <w:szCs w:val="20"/>
        </w:rPr>
        <w:t xml:space="preserve"> 202</w:t>
      </w:r>
      <w:r w:rsidR="00BE7E10">
        <w:rPr>
          <w:rFonts w:ascii="Calibri-Bold" w:hAnsi="Calibri-Bold" w:cs="Calibri-Bold"/>
          <w:b/>
          <w:bCs/>
          <w:sz w:val="20"/>
          <w:szCs w:val="20"/>
        </w:rPr>
        <w:t>3</w:t>
      </w:r>
      <w:r w:rsidR="00866574" w:rsidRPr="001A10AD">
        <w:rPr>
          <w:rFonts w:ascii="Calibri-Bold" w:hAnsi="Calibri-Bold" w:cs="Calibri-Bold"/>
          <w:b/>
          <w:bCs/>
          <w:sz w:val="20"/>
          <w:szCs w:val="20"/>
        </w:rPr>
        <w:t xml:space="preserve"> - Ore </w:t>
      </w:r>
      <w:r w:rsidR="0035257B" w:rsidRPr="001A10AD">
        <w:rPr>
          <w:rFonts w:ascii="Calibri-Bold" w:hAnsi="Calibri-Bold" w:cs="Calibri-Bold"/>
          <w:b/>
          <w:bCs/>
          <w:sz w:val="20"/>
          <w:szCs w:val="20"/>
        </w:rPr>
        <w:t xml:space="preserve">11.00 – 19.00 </w:t>
      </w:r>
    </w:p>
    <w:p w14:paraId="46593BF5" w14:textId="77777777" w:rsidR="00ED5FBD" w:rsidRDefault="00ED5FBD" w:rsidP="009C1E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0CCB69A2" w14:textId="77777777" w:rsidR="00BE7E10" w:rsidRPr="001A10AD" w:rsidRDefault="00BE7E10" w:rsidP="009C1E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01D1E849" w14:textId="5F624085" w:rsidR="009C1E83" w:rsidRPr="001A10AD" w:rsidRDefault="009C1E83" w:rsidP="009C1E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1A10AD">
        <w:rPr>
          <w:rFonts w:ascii="Calibri-Bold" w:hAnsi="Calibri-Bold" w:cs="Calibri-Bold"/>
          <w:b/>
          <w:bCs/>
          <w:sz w:val="20"/>
          <w:szCs w:val="20"/>
        </w:rPr>
        <w:t>Docent</w:t>
      </w:r>
      <w:r w:rsidR="00ED5FBD" w:rsidRPr="001A10AD">
        <w:rPr>
          <w:rFonts w:ascii="Calibri-Bold" w:hAnsi="Calibri-Bold" w:cs="Calibri-Bold"/>
          <w:b/>
          <w:bCs/>
          <w:sz w:val="20"/>
          <w:szCs w:val="20"/>
        </w:rPr>
        <w:t>e:</w:t>
      </w:r>
      <w:r w:rsidRPr="001A10AD">
        <w:rPr>
          <w:rFonts w:ascii="Calibri-Bold" w:hAnsi="Calibri-Bold" w:cs="Calibri-Bold"/>
          <w:b/>
          <w:bCs/>
          <w:sz w:val="20"/>
          <w:szCs w:val="20"/>
        </w:rPr>
        <w:t xml:space="preserve"> AVV. FABIO BAGLIVO </w:t>
      </w:r>
    </w:p>
    <w:p w14:paraId="52A417AA" w14:textId="77777777" w:rsidR="00410281" w:rsidRDefault="00410281" w:rsidP="009C1E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0CBC21E8" w14:textId="77777777" w:rsidR="00BE7E10" w:rsidRPr="001A10AD" w:rsidRDefault="00BE7E10" w:rsidP="009C1E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43546577" w14:textId="0E96CFF3" w:rsidR="00913F4F" w:rsidRDefault="009C1E83" w:rsidP="00C92A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1A10AD">
        <w:rPr>
          <w:rFonts w:ascii="Calibri-Bold" w:hAnsi="Calibri-Bold" w:cs="Calibri-Bold"/>
          <w:b/>
          <w:bCs/>
          <w:sz w:val="20"/>
          <w:szCs w:val="20"/>
        </w:rPr>
        <w:t>Calendario:</w:t>
      </w:r>
    </w:p>
    <w:p w14:paraId="449AF3E5" w14:textId="77777777" w:rsidR="00BE7E10" w:rsidRPr="001A10AD" w:rsidRDefault="00BE7E10" w:rsidP="00C92A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913F4F" w:rsidRPr="001A10AD" w14:paraId="4C62E8A6" w14:textId="77777777" w:rsidTr="00AC7B3F">
        <w:trPr>
          <w:trHeight w:val="392"/>
        </w:trPr>
        <w:tc>
          <w:tcPr>
            <w:tcW w:w="2405" w:type="dxa"/>
          </w:tcPr>
          <w:p w14:paraId="4B2A90F8" w14:textId="179B53E1" w:rsidR="00913F4F" w:rsidRPr="001A10AD" w:rsidRDefault="00913F4F" w:rsidP="00AC7B3F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Venerdì </w:t>
            </w:r>
            <w:r w:rsidR="00BE7E10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29</w:t>
            </w:r>
            <w:r w:rsidR="00E14DA8"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settembre</w:t>
            </w:r>
          </w:p>
        </w:tc>
        <w:tc>
          <w:tcPr>
            <w:tcW w:w="7223" w:type="dxa"/>
          </w:tcPr>
          <w:p w14:paraId="3B0866F7" w14:textId="3BCE49CC" w:rsidR="00913F4F" w:rsidRPr="001A10AD" w:rsidRDefault="00913F4F" w:rsidP="00AC7B3F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attività amministrativa – ricorso</w:t>
            </w:r>
          </w:p>
        </w:tc>
      </w:tr>
      <w:tr w:rsidR="00913F4F" w:rsidRPr="001A10AD" w14:paraId="1CDBAD8C" w14:textId="77777777" w:rsidTr="00AC7B3F">
        <w:trPr>
          <w:trHeight w:val="412"/>
        </w:trPr>
        <w:tc>
          <w:tcPr>
            <w:tcW w:w="2405" w:type="dxa"/>
          </w:tcPr>
          <w:p w14:paraId="0983F6C2" w14:textId="02C12621" w:rsidR="00913F4F" w:rsidRPr="001A10AD" w:rsidRDefault="00913F4F" w:rsidP="00AC7B3F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Venerdì</w:t>
            </w:r>
            <w:r w:rsidR="00E14DA8"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723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1</w:t>
            </w:r>
            <w:r w:rsidR="00BE7E10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3</w:t>
            </w:r>
            <w:r w:rsidR="00DE723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ottobre</w:t>
            </w:r>
          </w:p>
        </w:tc>
        <w:tc>
          <w:tcPr>
            <w:tcW w:w="7223" w:type="dxa"/>
          </w:tcPr>
          <w:p w14:paraId="269E2AC6" w14:textId="62B11BC9" w:rsidR="00913F4F" w:rsidRPr="001A10AD" w:rsidRDefault="00913F4F" w:rsidP="00AC7B3F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attività amministrativa – ricorso </w:t>
            </w:r>
            <w:r w:rsidR="00222C32"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(ii parte)</w:t>
            </w:r>
          </w:p>
        </w:tc>
      </w:tr>
      <w:tr w:rsidR="00913F4F" w:rsidRPr="001A10AD" w14:paraId="7B93637A" w14:textId="77777777" w:rsidTr="00AC7B3F">
        <w:trPr>
          <w:trHeight w:val="417"/>
        </w:trPr>
        <w:tc>
          <w:tcPr>
            <w:tcW w:w="2405" w:type="dxa"/>
          </w:tcPr>
          <w:p w14:paraId="329D8F81" w14:textId="2A645D4C" w:rsidR="00913F4F" w:rsidRPr="001A10AD" w:rsidRDefault="00913F4F" w:rsidP="00AC7B3F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Venerdì</w:t>
            </w:r>
            <w:r w:rsidR="00F52C21"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723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2</w:t>
            </w:r>
            <w:r w:rsidR="00BE7E10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0</w:t>
            </w:r>
            <w:r w:rsidR="00DE723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ottobre</w:t>
            </w:r>
          </w:p>
        </w:tc>
        <w:tc>
          <w:tcPr>
            <w:tcW w:w="7223" w:type="dxa"/>
          </w:tcPr>
          <w:p w14:paraId="619711D1" w14:textId="0511CF3A" w:rsidR="00913F4F" w:rsidRPr="001A10AD" w:rsidRDefault="00913F4F" w:rsidP="00AC7B3F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contratti pubblici – memoria</w:t>
            </w:r>
          </w:p>
        </w:tc>
      </w:tr>
      <w:tr w:rsidR="00913F4F" w:rsidRPr="001A10AD" w14:paraId="0E96C44C" w14:textId="77777777" w:rsidTr="00DE723C">
        <w:trPr>
          <w:trHeight w:val="436"/>
        </w:trPr>
        <w:tc>
          <w:tcPr>
            <w:tcW w:w="2405" w:type="dxa"/>
          </w:tcPr>
          <w:p w14:paraId="605C3661" w14:textId="4CD2A517" w:rsidR="00DE723C" w:rsidRPr="00DE723C" w:rsidRDefault="00913F4F" w:rsidP="00DE723C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Venerdì </w:t>
            </w:r>
            <w:r w:rsidR="00DE723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2</w:t>
            </w:r>
            <w:r w:rsidR="00BE7E10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7</w:t>
            </w:r>
            <w:r w:rsidR="00DE723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ottobre</w:t>
            </w:r>
          </w:p>
        </w:tc>
        <w:tc>
          <w:tcPr>
            <w:tcW w:w="7223" w:type="dxa"/>
          </w:tcPr>
          <w:p w14:paraId="4C9F1934" w14:textId="6D9B8301" w:rsidR="00913F4F" w:rsidRPr="001A10AD" w:rsidRDefault="00913F4F" w:rsidP="00AC7B3F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contratti pubblici (seconda parte) – analisi del ricorso incidentale e motivi aggiunti</w:t>
            </w:r>
          </w:p>
        </w:tc>
      </w:tr>
      <w:tr w:rsidR="00E14DA8" w:rsidRPr="001A10AD" w14:paraId="0A6220D9" w14:textId="77777777" w:rsidTr="00AC7B3F">
        <w:trPr>
          <w:trHeight w:val="406"/>
        </w:trPr>
        <w:tc>
          <w:tcPr>
            <w:tcW w:w="2405" w:type="dxa"/>
          </w:tcPr>
          <w:p w14:paraId="48F55A5F" w14:textId="4ECF528E" w:rsidR="00E14DA8" w:rsidRPr="001A10AD" w:rsidRDefault="00E14DA8" w:rsidP="00E14DA8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Venerdì </w:t>
            </w:r>
            <w:r w:rsidR="00DE723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1</w:t>
            </w:r>
            <w:r w:rsidR="00BE7E10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0</w:t>
            </w:r>
            <w:r w:rsidR="00DE723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novembre</w:t>
            </w:r>
          </w:p>
        </w:tc>
        <w:tc>
          <w:tcPr>
            <w:tcW w:w="7223" w:type="dxa"/>
          </w:tcPr>
          <w:p w14:paraId="0798C249" w14:textId="5120877A" w:rsidR="00E14DA8" w:rsidRPr="001A10AD" w:rsidRDefault="00E14DA8" w:rsidP="00E14DA8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eastAsia="Times New Roman" w:hAnsi="Calibri-Bold" w:cs="Arial"/>
                <w:b/>
                <w:bCs/>
                <w:color w:val="000000"/>
                <w:sz w:val="20"/>
                <w:szCs w:val="20"/>
                <w:lang w:eastAsia="it-IT"/>
              </w:rPr>
              <w:t>edilizia - espropri - cenni di diritto ambientale - ricorso sul silenzio</w:t>
            </w:r>
          </w:p>
        </w:tc>
      </w:tr>
      <w:tr w:rsidR="00222C32" w:rsidRPr="001A10AD" w14:paraId="78FE510C" w14:textId="77777777" w:rsidTr="00AC7B3F">
        <w:trPr>
          <w:trHeight w:val="406"/>
        </w:trPr>
        <w:tc>
          <w:tcPr>
            <w:tcW w:w="2405" w:type="dxa"/>
          </w:tcPr>
          <w:p w14:paraId="06A9652D" w14:textId="3AFF4CAB" w:rsidR="00222C32" w:rsidRPr="001A10AD" w:rsidRDefault="00222C32" w:rsidP="00222C3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Venerdì </w:t>
            </w:r>
            <w:r w:rsidR="00CE091A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17</w:t>
            </w:r>
            <w:r w:rsidR="00DE723C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 novembre</w:t>
            </w:r>
          </w:p>
        </w:tc>
        <w:tc>
          <w:tcPr>
            <w:tcW w:w="7223" w:type="dxa"/>
          </w:tcPr>
          <w:p w14:paraId="2B9B1EEE" w14:textId="2DBF9318" w:rsidR="00222C32" w:rsidRPr="001A10AD" w:rsidRDefault="00222C32" w:rsidP="00222C32">
            <w:pPr>
              <w:autoSpaceDE w:val="0"/>
              <w:autoSpaceDN w:val="0"/>
              <w:adjustRightInd w:val="0"/>
              <w:jc w:val="both"/>
              <w:rPr>
                <w:rFonts w:ascii="Calibri-Bold" w:eastAsia="Times New Roman" w:hAnsi="Calibri-Bold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A10AD">
              <w:rPr>
                <w:rFonts w:ascii="Calibri-Bold" w:eastAsia="Times New Roman" w:hAnsi="Calibri-Bold" w:cs="Arial"/>
                <w:b/>
                <w:bCs/>
                <w:color w:val="000000"/>
                <w:sz w:val="20"/>
                <w:szCs w:val="20"/>
                <w:lang w:eastAsia="it-IT"/>
              </w:rPr>
              <w:t>edilizia - espropri - cenni di diritto ambientale - ricorso sul silenzio (ii parte)</w:t>
            </w:r>
          </w:p>
        </w:tc>
      </w:tr>
      <w:tr w:rsidR="00222C32" w:rsidRPr="001A10AD" w14:paraId="79A2FC38" w14:textId="77777777" w:rsidTr="00AC7B3F">
        <w:trPr>
          <w:trHeight w:val="701"/>
        </w:trPr>
        <w:tc>
          <w:tcPr>
            <w:tcW w:w="2405" w:type="dxa"/>
          </w:tcPr>
          <w:p w14:paraId="37C33CC6" w14:textId="5A14D97F" w:rsidR="00222C32" w:rsidRPr="001A10AD" w:rsidRDefault="00222C32" w:rsidP="00222C3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Venerdì </w:t>
            </w:r>
            <w:r w:rsidR="00CE091A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24 novembre</w:t>
            </w:r>
          </w:p>
        </w:tc>
        <w:tc>
          <w:tcPr>
            <w:tcW w:w="7223" w:type="dxa"/>
          </w:tcPr>
          <w:p w14:paraId="57FF566A" w14:textId="2956F6C3" w:rsidR="00222C32" w:rsidRPr="001A10AD" w:rsidRDefault="00222C32" w:rsidP="00222C32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eastAsia="Times New Roman" w:hAnsi="Calibri-Bold" w:cs="Arial"/>
                <w:b/>
                <w:bCs/>
                <w:color w:val="000000"/>
                <w:sz w:val="20"/>
                <w:szCs w:val="20"/>
                <w:lang w:eastAsia="it-IT"/>
              </w:rPr>
              <w:t>focus su questioni sostanziali e processuali più rilevanti - ricorso in materia di accesso / ottemperanza;</w:t>
            </w:r>
          </w:p>
        </w:tc>
      </w:tr>
      <w:tr w:rsidR="00CE091A" w:rsidRPr="001A10AD" w14:paraId="5FC35C5A" w14:textId="77777777" w:rsidTr="00AC7B3F">
        <w:trPr>
          <w:trHeight w:val="428"/>
        </w:trPr>
        <w:tc>
          <w:tcPr>
            <w:tcW w:w="2405" w:type="dxa"/>
          </w:tcPr>
          <w:p w14:paraId="7CB2D6C4" w14:textId="7DE9F176" w:rsidR="00CE091A" w:rsidRPr="001A10AD" w:rsidRDefault="00CE091A" w:rsidP="00CE091A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 xml:space="preserve">Venerdì 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  <w:t>1° dicembre</w:t>
            </w:r>
          </w:p>
        </w:tc>
        <w:tc>
          <w:tcPr>
            <w:tcW w:w="7223" w:type="dxa"/>
          </w:tcPr>
          <w:p w14:paraId="73E62917" w14:textId="202D032B" w:rsidR="00CE091A" w:rsidRPr="001A10AD" w:rsidRDefault="00CE091A" w:rsidP="00CE091A">
            <w:pPr>
              <w:autoSpaceDE w:val="0"/>
              <w:autoSpaceDN w:val="0"/>
              <w:adjustRightInd w:val="0"/>
              <w:jc w:val="both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  <w:r w:rsidRPr="001A10AD">
              <w:rPr>
                <w:rFonts w:ascii="Calibri-Bold" w:eastAsia="Times New Roman" w:hAnsi="Calibri-Bold" w:cs="Arial"/>
                <w:b/>
                <w:bCs/>
                <w:color w:val="000000"/>
                <w:sz w:val="20"/>
                <w:szCs w:val="20"/>
                <w:lang w:eastAsia="it-IT"/>
              </w:rPr>
              <w:t>analisi sentenze Adunanza plenaria - lezione finale</w:t>
            </w:r>
          </w:p>
        </w:tc>
      </w:tr>
    </w:tbl>
    <w:p w14:paraId="09A7685A" w14:textId="77777777" w:rsidR="00913F4F" w:rsidRDefault="00913F4F" w:rsidP="00C92A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E36E79D" w14:textId="457CA246" w:rsidR="009C1E83" w:rsidRPr="00F452E9" w:rsidRDefault="000A015B" w:rsidP="001A10AD">
      <w:pPr>
        <w:pStyle w:val="Paragrafoelenco"/>
        <w:ind w:left="0"/>
        <w:rPr>
          <w:i/>
          <w:iCs/>
          <w:sz w:val="18"/>
          <w:szCs w:val="18"/>
        </w:rPr>
      </w:pPr>
      <w:r w:rsidRPr="00F452E9">
        <w:rPr>
          <w:i/>
          <w:iCs/>
          <w:sz w:val="18"/>
          <w:szCs w:val="18"/>
        </w:rPr>
        <w:t xml:space="preserve"> </w:t>
      </w:r>
      <w:r w:rsidR="00F452E9" w:rsidRPr="00F452E9">
        <w:rPr>
          <w:i/>
          <w:iCs/>
          <w:sz w:val="18"/>
          <w:szCs w:val="18"/>
        </w:rPr>
        <w:t>*Il calendario potrebbe essere soggetto a modifiche in caso di necessità.</w:t>
      </w:r>
    </w:p>
    <w:sectPr w:rsidR="009C1E83" w:rsidRPr="00F452E9" w:rsidSect="001A10AD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2AEA" w14:textId="77777777" w:rsidR="005C4EA8" w:rsidRDefault="005C4EA8" w:rsidP="006F343E">
      <w:pPr>
        <w:spacing w:after="0" w:line="240" w:lineRule="auto"/>
      </w:pPr>
      <w:r>
        <w:separator/>
      </w:r>
    </w:p>
  </w:endnote>
  <w:endnote w:type="continuationSeparator" w:id="0">
    <w:p w14:paraId="520CFB50" w14:textId="77777777" w:rsidR="005C4EA8" w:rsidRDefault="005C4EA8" w:rsidP="006F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410A" w14:textId="4C6D3BD9" w:rsidR="006F343E" w:rsidRDefault="006F343E" w:rsidP="006F343E">
    <w:pPr>
      <w:pStyle w:val="Pidipagina"/>
      <w:jc w:val="center"/>
    </w:pPr>
    <w:r w:rsidRPr="006F343E">
      <w:t>Progetto Forense – Scuola di formazione giuridica – Mail info@progettoforense.it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1A96" w14:textId="77777777" w:rsidR="005C4EA8" w:rsidRDefault="005C4EA8" w:rsidP="006F343E">
      <w:pPr>
        <w:spacing w:after="0" w:line="240" w:lineRule="auto"/>
      </w:pPr>
      <w:r>
        <w:separator/>
      </w:r>
    </w:p>
  </w:footnote>
  <w:footnote w:type="continuationSeparator" w:id="0">
    <w:p w14:paraId="4AA47649" w14:textId="77777777" w:rsidR="005C4EA8" w:rsidRDefault="005C4EA8" w:rsidP="006F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2DA"/>
    <w:multiLevelType w:val="hybridMultilevel"/>
    <w:tmpl w:val="288AC00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550AF3"/>
    <w:multiLevelType w:val="hybridMultilevel"/>
    <w:tmpl w:val="57F246D6"/>
    <w:lvl w:ilvl="0" w:tplc="CF826920">
      <w:start w:val="1"/>
      <w:numFmt w:val="lowerRoman"/>
      <w:lvlText w:val="(%1)"/>
      <w:lvlJc w:val="left"/>
      <w:pPr>
        <w:ind w:left="2140" w:hanging="720"/>
      </w:pPr>
      <w:rPr>
        <w:rFonts w:hint="default"/>
      </w:rPr>
    </w:lvl>
    <w:lvl w:ilvl="1" w:tplc="51522B20">
      <w:start w:val="1"/>
      <w:numFmt w:val="lowerLetter"/>
      <w:lvlText w:val="%2."/>
      <w:lvlJc w:val="left"/>
      <w:pPr>
        <w:ind w:left="2500" w:hanging="360"/>
      </w:pPr>
    </w:lvl>
    <w:lvl w:ilvl="2" w:tplc="E0E2D550" w:tentative="1">
      <w:start w:val="1"/>
      <w:numFmt w:val="lowerRoman"/>
      <w:lvlText w:val="%3."/>
      <w:lvlJc w:val="right"/>
      <w:pPr>
        <w:ind w:left="3220" w:hanging="180"/>
      </w:pPr>
    </w:lvl>
    <w:lvl w:ilvl="3" w:tplc="E512A376" w:tentative="1">
      <w:start w:val="1"/>
      <w:numFmt w:val="decimal"/>
      <w:lvlText w:val="%4."/>
      <w:lvlJc w:val="left"/>
      <w:pPr>
        <w:ind w:left="3940" w:hanging="360"/>
      </w:pPr>
    </w:lvl>
    <w:lvl w:ilvl="4" w:tplc="70BC62CE" w:tentative="1">
      <w:start w:val="1"/>
      <w:numFmt w:val="lowerLetter"/>
      <w:lvlText w:val="%5."/>
      <w:lvlJc w:val="left"/>
      <w:pPr>
        <w:ind w:left="4660" w:hanging="360"/>
      </w:pPr>
    </w:lvl>
    <w:lvl w:ilvl="5" w:tplc="0F34A434" w:tentative="1">
      <w:start w:val="1"/>
      <w:numFmt w:val="lowerRoman"/>
      <w:lvlText w:val="%6."/>
      <w:lvlJc w:val="right"/>
      <w:pPr>
        <w:ind w:left="5380" w:hanging="180"/>
      </w:pPr>
    </w:lvl>
    <w:lvl w:ilvl="6" w:tplc="E69C9A80" w:tentative="1">
      <w:start w:val="1"/>
      <w:numFmt w:val="decimal"/>
      <w:lvlText w:val="%7."/>
      <w:lvlJc w:val="left"/>
      <w:pPr>
        <w:ind w:left="6100" w:hanging="360"/>
      </w:pPr>
    </w:lvl>
    <w:lvl w:ilvl="7" w:tplc="C90205BE" w:tentative="1">
      <w:start w:val="1"/>
      <w:numFmt w:val="lowerLetter"/>
      <w:lvlText w:val="%8."/>
      <w:lvlJc w:val="left"/>
      <w:pPr>
        <w:ind w:left="6820" w:hanging="360"/>
      </w:pPr>
    </w:lvl>
    <w:lvl w:ilvl="8" w:tplc="BDDE9578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5CEE5E41"/>
    <w:multiLevelType w:val="hybridMultilevel"/>
    <w:tmpl w:val="159EAF2E"/>
    <w:lvl w:ilvl="0" w:tplc="9DD2FD1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6641F90"/>
    <w:multiLevelType w:val="hybridMultilevel"/>
    <w:tmpl w:val="D062EBBC"/>
    <w:lvl w:ilvl="0" w:tplc="DB6A071E">
      <w:start w:val="1"/>
      <w:numFmt w:val="lowerRoman"/>
      <w:lvlText w:val="(%1)"/>
      <w:lvlJc w:val="left"/>
      <w:pPr>
        <w:ind w:left="2140" w:hanging="720"/>
      </w:pPr>
      <w:rPr>
        <w:rFonts w:hint="default"/>
      </w:rPr>
    </w:lvl>
    <w:lvl w:ilvl="1" w:tplc="80CA50DC" w:tentative="1">
      <w:start w:val="1"/>
      <w:numFmt w:val="lowerLetter"/>
      <w:lvlText w:val="%2."/>
      <w:lvlJc w:val="left"/>
      <w:pPr>
        <w:ind w:left="2500" w:hanging="360"/>
      </w:pPr>
    </w:lvl>
    <w:lvl w:ilvl="2" w:tplc="7890AEAC" w:tentative="1">
      <w:start w:val="1"/>
      <w:numFmt w:val="lowerRoman"/>
      <w:lvlText w:val="%3."/>
      <w:lvlJc w:val="right"/>
      <w:pPr>
        <w:ind w:left="3220" w:hanging="180"/>
      </w:pPr>
    </w:lvl>
    <w:lvl w:ilvl="3" w:tplc="A6C417C8" w:tentative="1">
      <w:start w:val="1"/>
      <w:numFmt w:val="decimal"/>
      <w:lvlText w:val="%4."/>
      <w:lvlJc w:val="left"/>
      <w:pPr>
        <w:ind w:left="3940" w:hanging="360"/>
      </w:pPr>
    </w:lvl>
    <w:lvl w:ilvl="4" w:tplc="A8E6179A" w:tentative="1">
      <w:start w:val="1"/>
      <w:numFmt w:val="lowerLetter"/>
      <w:lvlText w:val="%5."/>
      <w:lvlJc w:val="left"/>
      <w:pPr>
        <w:ind w:left="4660" w:hanging="360"/>
      </w:pPr>
    </w:lvl>
    <w:lvl w:ilvl="5" w:tplc="D278E812" w:tentative="1">
      <w:start w:val="1"/>
      <w:numFmt w:val="lowerRoman"/>
      <w:lvlText w:val="%6."/>
      <w:lvlJc w:val="right"/>
      <w:pPr>
        <w:ind w:left="5380" w:hanging="180"/>
      </w:pPr>
    </w:lvl>
    <w:lvl w:ilvl="6" w:tplc="7C706CA6" w:tentative="1">
      <w:start w:val="1"/>
      <w:numFmt w:val="decimal"/>
      <w:lvlText w:val="%7."/>
      <w:lvlJc w:val="left"/>
      <w:pPr>
        <w:ind w:left="6100" w:hanging="360"/>
      </w:pPr>
    </w:lvl>
    <w:lvl w:ilvl="7" w:tplc="B686DF2C" w:tentative="1">
      <w:start w:val="1"/>
      <w:numFmt w:val="lowerLetter"/>
      <w:lvlText w:val="%8."/>
      <w:lvlJc w:val="left"/>
      <w:pPr>
        <w:ind w:left="6820" w:hanging="360"/>
      </w:pPr>
    </w:lvl>
    <w:lvl w:ilvl="8" w:tplc="198C92A8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7E141105"/>
    <w:multiLevelType w:val="hybridMultilevel"/>
    <w:tmpl w:val="BB6217AC"/>
    <w:lvl w:ilvl="0" w:tplc="783C0B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56C8C6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85532">
    <w:abstractNumId w:val="0"/>
  </w:num>
  <w:num w:numId="2" w16cid:durableId="198594080">
    <w:abstractNumId w:val="2"/>
  </w:num>
  <w:num w:numId="3" w16cid:durableId="1444375775">
    <w:abstractNumId w:val="4"/>
  </w:num>
  <w:num w:numId="4" w16cid:durableId="1621185892">
    <w:abstractNumId w:val="3"/>
  </w:num>
  <w:num w:numId="5" w16cid:durableId="54475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FF"/>
    <w:rsid w:val="000A015B"/>
    <w:rsid w:val="00105EAA"/>
    <w:rsid w:val="001A10AD"/>
    <w:rsid w:val="0021433B"/>
    <w:rsid w:val="00222C32"/>
    <w:rsid w:val="00256D97"/>
    <w:rsid w:val="00264E6F"/>
    <w:rsid w:val="00312A86"/>
    <w:rsid w:val="0035257B"/>
    <w:rsid w:val="003A53A8"/>
    <w:rsid w:val="00410281"/>
    <w:rsid w:val="00426CDB"/>
    <w:rsid w:val="005954AE"/>
    <w:rsid w:val="005C4EA8"/>
    <w:rsid w:val="006F343E"/>
    <w:rsid w:val="00702202"/>
    <w:rsid w:val="00712139"/>
    <w:rsid w:val="007217CC"/>
    <w:rsid w:val="007703C9"/>
    <w:rsid w:val="0085183E"/>
    <w:rsid w:val="00866574"/>
    <w:rsid w:val="008D204C"/>
    <w:rsid w:val="008D6040"/>
    <w:rsid w:val="0090207D"/>
    <w:rsid w:val="00902922"/>
    <w:rsid w:val="00913F4F"/>
    <w:rsid w:val="009C1E83"/>
    <w:rsid w:val="00A77447"/>
    <w:rsid w:val="00AC26F0"/>
    <w:rsid w:val="00AC7B3F"/>
    <w:rsid w:val="00B1178F"/>
    <w:rsid w:val="00BE7E10"/>
    <w:rsid w:val="00BF4C51"/>
    <w:rsid w:val="00C25A1B"/>
    <w:rsid w:val="00C92AFF"/>
    <w:rsid w:val="00CE091A"/>
    <w:rsid w:val="00D04A51"/>
    <w:rsid w:val="00DC47D6"/>
    <w:rsid w:val="00DE723C"/>
    <w:rsid w:val="00E12A9B"/>
    <w:rsid w:val="00E14DA8"/>
    <w:rsid w:val="00ED5FBD"/>
    <w:rsid w:val="00F452E9"/>
    <w:rsid w:val="00F52C21"/>
    <w:rsid w:val="00F725CC"/>
    <w:rsid w:val="00FC353C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8ABD"/>
  <w15:chartTrackingRefBased/>
  <w15:docId w15:val="{A350AAB5-4A51-4D07-B8C8-665E4B13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C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F3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43E"/>
  </w:style>
  <w:style w:type="paragraph" w:styleId="Pidipagina">
    <w:name w:val="footer"/>
    <w:basedOn w:val="Normale"/>
    <w:link w:val="PidipaginaCarattere"/>
    <w:uiPriority w:val="99"/>
    <w:unhideWhenUsed/>
    <w:rsid w:val="006F3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Segreteria Spazio Chiossetto</cp:lastModifiedBy>
  <cp:revision>39</cp:revision>
  <cp:lastPrinted>2023-07-07T09:37:00Z</cp:lastPrinted>
  <dcterms:created xsi:type="dcterms:W3CDTF">2020-11-10T11:01:00Z</dcterms:created>
  <dcterms:modified xsi:type="dcterms:W3CDTF">2023-07-07T09:37:00Z</dcterms:modified>
</cp:coreProperties>
</file>